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09104C0C" w:rsidR="008D3F87" w:rsidRPr="00FB4D3E" w:rsidRDefault="008D3F87" w:rsidP="002215D4">
      <w:pPr>
        <w:spacing w:after="0" w:line="240" w:lineRule="auto"/>
        <w:jc w:val="center"/>
        <w:rPr>
          <w:b/>
        </w:rPr>
      </w:pPr>
      <w:r w:rsidRPr="00FB4D3E">
        <w:rPr>
          <w:b/>
        </w:rPr>
        <w:t>CITY COUNCIL MINUTES</w:t>
      </w:r>
      <w:r w:rsidR="002215D4">
        <w:rPr>
          <w:b/>
        </w:rPr>
        <w:t xml:space="preserve"> </w:t>
      </w:r>
      <w:r w:rsidR="0076209C">
        <w:rPr>
          <w:b/>
        </w:rPr>
        <w:t>JU</w:t>
      </w:r>
      <w:r w:rsidR="0060702F">
        <w:rPr>
          <w:b/>
        </w:rPr>
        <w:t>LY 9</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13DA177A" w:rsidR="00515544" w:rsidRDefault="001861A1" w:rsidP="008D3F87">
      <w:pPr>
        <w:spacing w:after="0" w:line="240" w:lineRule="auto"/>
      </w:pPr>
      <w:r>
        <w:t>Melissa Bethel, City Manager</w:t>
      </w:r>
    </w:p>
    <w:p w14:paraId="2B358051" w14:textId="40FC6B3E" w:rsidR="000B133A" w:rsidRDefault="007A324E" w:rsidP="008D3F87">
      <w:pPr>
        <w:spacing w:after="0" w:line="240" w:lineRule="auto"/>
      </w:pPr>
      <w:r>
        <w:t>Nick Ducote, Contract Grant writer &amp; administrator</w:t>
      </w: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2ED5D6A1" w14:textId="77777777" w:rsidR="00DA7B85" w:rsidRDefault="00DA7B85"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2B83F82A" w14:textId="77777777" w:rsidR="00177B0C" w:rsidRDefault="00177B0C"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19A9B5C" w:rsidR="00A54C9A" w:rsidRPr="00A54C9A" w:rsidRDefault="0078608B" w:rsidP="006306C8">
      <w:pPr>
        <w:spacing w:after="0" w:line="240" w:lineRule="auto"/>
      </w:pPr>
      <w:r>
        <w:t>A</w:t>
      </w:r>
      <w:r w:rsidR="00A54C9A">
        <w:t>ll councilors were present</w:t>
      </w:r>
      <w:r w:rsidR="00186D10">
        <w:t>.</w:t>
      </w:r>
    </w:p>
    <w:p w14:paraId="0EEB7787" w14:textId="7A553488" w:rsidR="00687200" w:rsidRDefault="00687200" w:rsidP="006306C8">
      <w:pPr>
        <w:spacing w:after="0" w:line="240" w:lineRule="auto"/>
        <w:rPr>
          <w:b/>
          <w:u w:val="single"/>
        </w:rPr>
      </w:pPr>
    </w:p>
    <w:p w14:paraId="715C47AC" w14:textId="6BC832F4" w:rsidR="00933723" w:rsidRPr="00846F39" w:rsidRDefault="00687200" w:rsidP="006306C8">
      <w:pPr>
        <w:spacing w:after="0" w:line="240" w:lineRule="auto"/>
        <w:rPr>
          <w:b/>
          <w:u w:val="single"/>
        </w:rPr>
      </w:pPr>
      <w:r>
        <w:rPr>
          <w:b/>
          <w:u w:val="single"/>
        </w:rPr>
        <w:t>Agenda Item No. 4—Amend or Accept Regular Agenda</w:t>
      </w:r>
      <w:r w:rsidR="001E5B98">
        <w:t xml:space="preserve"> </w:t>
      </w:r>
    </w:p>
    <w:p w14:paraId="3E9896AE" w14:textId="57D90659" w:rsidR="00564863" w:rsidRDefault="000F7C96" w:rsidP="006306C8">
      <w:pPr>
        <w:spacing w:after="0" w:line="240" w:lineRule="auto"/>
        <w:rPr>
          <w:b/>
          <w:i/>
        </w:rPr>
      </w:pPr>
      <w:r>
        <w:rPr>
          <w:b/>
          <w:i/>
        </w:rPr>
        <w:t>Councilor Labhart moved to accept the agenda as presented. The motion was seconded by Councilor Bush and passed unanimously</w:t>
      </w:r>
      <w:r w:rsidR="00820CBA">
        <w:rPr>
          <w:b/>
          <w:i/>
        </w:rPr>
        <w:t>.</w:t>
      </w:r>
    </w:p>
    <w:p w14:paraId="588A9AB9" w14:textId="77777777" w:rsidR="000F7C96" w:rsidRPr="00871597" w:rsidRDefault="000F7C96" w:rsidP="006306C8">
      <w:pPr>
        <w:spacing w:after="0" w:line="240" w:lineRule="auto"/>
        <w:rPr>
          <w:b/>
          <w:i/>
        </w:rPr>
      </w:pPr>
    </w:p>
    <w:p w14:paraId="13920D17" w14:textId="13331FD2" w:rsidR="008804A4" w:rsidRDefault="008804A4" w:rsidP="006306C8">
      <w:pPr>
        <w:spacing w:after="0" w:line="240" w:lineRule="auto"/>
        <w:rPr>
          <w:b/>
          <w:u w:val="single"/>
        </w:rPr>
      </w:pPr>
      <w:r>
        <w:rPr>
          <w:b/>
          <w:u w:val="single"/>
        </w:rPr>
        <w:t>Agenda Item No. 5—Public Comments</w:t>
      </w:r>
    </w:p>
    <w:p w14:paraId="11C5805C" w14:textId="07540F6A" w:rsidR="00820CBA" w:rsidRDefault="00115AB5" w:rsidP="006306C8">
      <w:pPr>
        <w:spacing w:after="0" w:line="240" w:lineRule="auto"/>
      </w:pPr>
      <w:r>
        <w:rPr>
          <w:u w:val="single"/>
        </w:rPr>
        <w:t>Shannon Adair:</w:t>
      </w:r>
      <w:r>
        <w:t xml:space="preserve"> Adair is concerned that the residents of John Day are going to lose the Cybermill because nothing has been discussed regarding it recently.</w:t>
      </w:r>
    </w:p>
    <w:p w14:paraId="3EE00A68" w14:textId="77777777" w:rsidR="00115AB5" w:rsidRPr="00115AB5" w:rsidRDefault="00115AB5" w:rsidP="006306C8">
      <w:pPr>
        <w:spacing w:after="0" w:line="240" w:lineRule="auto"/>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64DF4CEB" w:rsidR="00F514EA" w:rsidRDefault="008804A4" w:rsidP="008804A4">
      <w:pPr>
        <w:pStyle w:val="ListParagraph"/>
        <w:numPr>
          <w:ilvl w:val="0"/>
          <w:numId w:val="3"/>
        </w:numPr>
        <w:spacing w:after="0" w:line="240" w:lineRule="auto"/>
      </w:pPr>
      <w:r>
        <w:t xml:space="preserve">Accounts Payable through </w:t>
      </w:r>
      <w:r w:rsidR="0076209C">
        <w:t xml:space="preserve">June </w:t>
      </w:r>
      <w:r w:rsidR="006D6541">
        <w:t>20</w:t>
      </w:r>
      <w:r>
        <w:t>, 2024</w:t>
      </w:r>
    </w:p>
    <w:p w14:paraId="41F15FAA" w14:textId="5AC32415" w:rsidR="00EA0EF3" w:rsidRDefault="00EA0EF3" w:rsidP="008804A4">
      <w:pPr>
        <w:pStyle w:val="ListParagraph"/>
        <w:numPr>
          <w:ilvl w:val="0"/>
          <w:numId w:val="3"/>
        </w:numPr>
        <w:spacing w:after="0" w:line="240" w:lineRule="auto"/>
      </w:pPr>
      <w:r>
        <w:t xml:space="preserve">Minutes for </w:t>
      </w:r>
      <w:r w:rsidR="006D6541">
        <w:t>May 25</w:t>
      </w:r>
      <w:r w:rsidR="006D6541" w:rsidRPr="006D6541">
        <w:rPr>
          <w:vertAlign w:val="superscript"/>
        </w:rPr>
        <w:t>th</w:t>
      </w:r>
      <w:r w:rsidR="006D6541">
        <w:t>, June 11</w:t>
      </w:r>
      <w:r w:rsidR="006D6541" w:rsidRPr="006D6541">
        <w:rPr>
          <w:vertAlign w:val="superscript"/>
        </w:rPr>
        <w:t>th</w:t>
      </w:r>
      <w:r w:rsidR="006D6541">
        <w:t xml:space="preserve"> and June 25</w:t>
      </w:r>
      <w:r w:rsidR="006D6541" w:rsidRPr="006D6541">
        <w:rPr>
          <w:vertAlign w:val="superscript"/>
        </w:rPr>
        <w:t>th</w:t>
      </w:r>
      <w:r w:rsidR="006D6541">
        <w:t>, 2024.</w:t>
      </w:r>
    </w:p>
    <w:p w14:paraId="1602CA8E" w14:textId="77777777" w:rsidR="005E0167" w:rsidRDefault="005E0167" w:rsidP="005E0167">
      <w:pPr>
        <w:pStyle w:val="ListParagraph"/>
        <w:spacing w:after="0" w:line="240" w:lineRule="auto"/>
      </w:pPr>
    </w:p>
    <w:p w14:paraId="01B851E6" w14:textId="7D508F74" w:rsidR="00A163C7" w:rsidRPr="00A163C7" w:rsidRDefault="00A163C7" w:rsidP="00A163C7">
      <w:pPr>
        <w:spacing w:after="0" w:line="240" w:lineRule="auto"/>
        <w:rPr>
          <w:b/>
          <w:i/>
        </w:rPr>
      </w:pPr>
      <w:r>
        <w:rPr>
          <w:b/>
          <w:i/>
        </w:rPr>
        <w:t xml:space="preserve">Councilor </w:t>
      </w:r>
      <w:r w:rsidR="005E0167">
        <w:rPr>
          <w:b/>
          <w:i/>
        </w:rPr>
        <w:t xml:space="preserve">Bush </w:t>
      </w:r>
      <w:r>
        <w:rPr>
          <w:b/>
          <w:i/>
        </w:rPr>
        <w:t>made a motion to a</w:t>
      </w:r>
      <w:r w:rsidR="005E0167">
        <w:rPr>
          <w:b/>
          <w:i/>
        </w:rPr>
        <w:t>pprove</w:t>
      </w:r>
      <w:r>
        <w:rPr>
          <w:b/>
          <w:i/>
        </w:rPr>
        <w:t xml:space="preserve"> the consent agend</w:t>
      </w:r>
      <w:r w:rsidR="00820CBA">
        <w:rPr>
          <w:b/>
          <w:i/>
        </w:rPr>
        <w:t>a as p</w:t>
      </w:r>
      <w:r w:rsidR="00115AB5">
        <w:rPr>
          <w:b/>
          <w:i/>
        </w:rPr>
        <w:t>ublished</w:t>
      </w:r>
      <w:r w:rsidR="00820CBA">
        <w:rPr>
          <w:b/>
          <w:i/>
        </w:rPr>
        <w:t>.</w:t>
      </w:r>
      <w:r>
        <w:rPr>
          <w:b/>
          <w:i/>
        </w:rPr>
        <w:t xml:space="preserve"> The motion was seconded by</w:t>
      </w:r>
      <w:r w:rsidR="005E0167">
        <w:rPr>
          <w:b/>
          <w:i/>
        </w:rPr>
        <w:t xml:space="preserve"> Councilor </w:t>
      </w:r>
      <w:r w:rsidR="00115AB5">
        <w:rPr>
          <w:b/>
          <w:i/>
        </w:rPr>
        <w:t>Newby</w:t>
      </w:r>
      <w:r>
        <w:rPr>
          <w:b/>
          <w:i/>
        </w:rPr>
        <w:t xml:space="preserve"> and passed unanimously</w:t>
      </w:r>
      <w:r w:rsidR="005E0167">
        <w:rPr>
          <w:b/>
          <w:i/>
        </w:rPr>
        <w:t>.</w:t>
      </w:r>
    </w:p>
    <w:p w14:paraId="5BBE9ABD" w14:textId="77777777" w:rsidR="0076209C" w:rsidRDefault="0076209C" w:rsidP="00AB65D6">
      <w:pPr>
        <w:spacing w:after="0" w:line="240" w:lineRule="auto"/>
        <w:rPr>
          <w:b/>
          <w:u w:val="single"/>
        </w:rPr>
      </w:pPr>
    </w:p>
    <w:p w14:paraId="03CB473F" w14:textId="4467043C"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6D6541">
        <w:rPr>
          <w:b/>
          <w:u w:val="single"/>
        </w:rPr>
        <w:t>Ducote Consulting Project Update</w:t>
      </w:r>
    </w:p>
    <w:p w14:paraId="3F1A4B30" w14:textId="7D7CF35E" w:rsidR="007A324E" w:rsidRDefault="007A324E" w:rsidP="00AB65D6">
      <w:pPr>
        <w:spacing w:after="0" w:line="240" w:lineRule="auto"/>
      </w:pPr>
      <w:r>
        <w:t>Ducote gave and update on the Treatment Plant. USDA has fully accepted the Environmental Assessment and should be publishing it this week. The USDA funding is being finalized. The Purple Pipe final</w:t>
      </w:r>
      <w:r w:rsidR="00EA20E3">
        <w:t xml:space="preserve"> reimbursement has been submitted. </w:t>
      </w:r>
    </w:p>
    <w:p w14:paraId="729672EA" w14:textId="77777777" w:rsidR="007A324E" w:rsidRPr="007A324E" w:rsidRDefault="007A324E" w:rsidP="00AB65D6">
      <w:pPr>
        <w:spacing w:after="0" w:line="240" w:lineRule="auto"/>
      </w:pPr>
    </w:p>
    <w:p w14:paraId="5E7399A4" w14:textId="1E8C904E" w:rsidR="00820CBA" w:rsidRDefault="00115AB5" w:rsidP="00115AB5">
      <w:pPr>
        <w:pStyle w:val="ListParagraph"/>
        <w:numPr>
          <w:ilvl w:val="0"/>
          <w:numId w:val="21"/>
        </w:numPr>
        <w:spacing w:after="0" w:line="240" w:lineRule="auto"/>
        <w:rPr>
          <w:b/>
        </w:rPr>
      </w:pPr>
      <w:r>
        <w:rPr>
          <w:b/>
        </w:rPr>
        <w:lastRenderedPageBreak/>
        <w:t>Approval of Scope of Work and Contract for the Wastewater Treatment Plant Project</w:t>
      </w:r>
    </w:p>
    <w:p w14:paraId="1188B3D1" w14:textId="2996619A" w:rsidR="007A324E" w:rsidRDefault="007A324E" w:rsidP="007A324E">
      <w:pPr>
        <w:pStyle w:val="ListParagraph"/>
        <w:spacing w:after="0" w:line="240" w:lineRule="auto"/>
        <w:rPr>
          <w:b/>
          <w:i/>
        </w:rPr>
      </w:pPr>
    </w:p>
    <w:p w14:paraId="092B0C11" w14:textId="34F72404" w:rsidR="00EA20E3" w:rsidRDefault="00EA20E3" w:rsidP="007A324E">
      <w:pPr>
        <w:pStyle w:val="ListParagraph"/>
        <w:spacing w:after="0" w:line="240" w:lineRule="auto"/>
        <w:rPr>
          <w:b/>
          <w:i/>
        </w:rPr>
      </w:pPr>
      <w:r>
        <w:rPr>
          <w:b/>
          <w:i/>
        </w:rPr>
        <w:t xml:space="preserve">Councilor Bush made a motion to approve the Scope of Work </w:t>
      </w:r>
      <w:r w:rsidR="00FA4456">
        <w:rPr>
          <w:b/>
          <w:i/>
        </w:rPr>
        <w:t xml:space="preserve">as published for legal review and USDA review and once complete authorize the City Manager to sign the Scope of Work for the Wastewater Treatment Plant Project. The motion was seconded by Councilor Phillips and passed unanimously. </w:t>
      </w:r>
    </w:p>
    <w:p w14:paraId="75349761" w14:textId="77777777" w:rsidR="00BE2AFB" w:rsidRPr="00BE2AFB" w:rsidRDefault="00BE2AFB" w:rsidP="00EA0EF3">
      <w:pPr>
        <w:spacing w:after="0" w:line="240" w:lineRule="auto"/>
        <w:rPr>
          <w:b/>
          <w:i/>
        </w:rPr>
      </w:pPr>
    </w:p>
    <w:p w14:paraId="7280EB92" w14:textId="4D096B0E" w:rsidR="00840173" w:rsidRDefault="00A13B2A" w:rsidP="00EA0EF3">
      <w:pPr>
        <w:spacing w:after="0" w:line="240" w:lineRule="auto"/>
        <w:rPr>
          <w:b/>
          <w:u w:val="single"/>
        </w:rPr>
      </w:pPr>
      <w:r>
        <w:rPr>
          <w:b/>
          <w:u w:val="single"/>
        </w:rPr>
        <w:t>Agenda Item No. 8—</w:t>
      </w:r>
      <w:r w:rsidR="006D6541">
        <w:rPr>
          <w:b/>
          <w:u w:val="single"/>
        </w:rPr>
        <w:t>Councilor Labhart Discussion Topics</w:t>
      </w:r>
    </w:p>
    <w:p w14:paraId="7D5CE2C8" w14:textId="25779888" w:rsidR="006D6541" w:rsidRPr="00B47C84" w:rsidRDefault="006D6541" w:rsidP="006D6541">
      <w:pPr>
        <w:pStyle w:val="ListParagraph"/>
        <w:numPr>
          <w:ilvl w:val="0"/>
          <w:numId w:val="19"/>
        </w:numPr>
        <w:spacing w:after="0" w:line="240" w:lineRule="auto"/>
        <w:rPr>
          <w:b/>
          <w:u w:val="single"/>
        </w:rPr>
      </w:pPr>
      <w:r>
        <w:rPr>
          <w:b/>
        </w:rPr>
        <w:t>Charter Review</w:t>
      </w:r>
    </w:p>
    <w:p w14:paraId="78236229" w14:textId="0B483FFA" w:rsidR="00B47C84" w:rsidRDefault="001F408D" w:rsidP="00B47C84">
      <w:pPr>
        <w:pStyle w:val="ListParagraph"/>
        <w:spacing w:after="0" w:line="240" w:lineRule="auto"/>
      </w:pPr>
      <w:r>
        <w:t xml:space="preserve">Councilor Labhart would like to start the process of doing a charter review. </w:t>
      </w:r>
      <w:r w:rsidR="00CA2B4A">
        <w:t xml:space="preserve">He would like to see the Council appoint a Charter Review Task Force of 11 residents, including 3 Council members to start this process. </w:t>
      </w:r>
    </w:p>
    <w:p w14:paraId="6333090A" w14:textId="77777777" w:rsidR="00CA2B4A" w:rsidRPr="001F408D" w:rsidRDefault="00CA2B4A" w:rsidP="00B47C84">
      <w:pPr>
        <w:pStyle w:val="ListParagraph"/>
        <w:spacing w:after="0" w:line="240" w:lineRule="auto"/>
      </w:pPr>
    </w:p>
    <w:p w14:paraId="217B36A2" w14:textId="2F8AEC14" w:rsidR="00BE2AFB" w:rsidRPr="00115AB5" w:rsidRDefault="006D6541" w:rsidP="00EA0EF3">
      <w:pPr>
        <w:pStyle w:val="ListParagraph"/>
        <w:numPr>
          <w:ilvl w:val="0"/>
          <w:numId w:val="19"/>
        </w:numPr>
        <w:spacing w:after="0" w:line="240" w:lineRule="auto"/>
        <w:rPr>
          <w:b/>
          <w:u w:val="single"/>
        </w:rPr>
      </w:pPr>
      <w:r>
        <w:rPr>
          <w:b/>
        </w:rPr>
        <w:t xml:space="preserve">Robert’s Rules; Council </w:t>
      </w:r>
      <w:r w:rsidR="00115AB5">
        <w:rPr>
          <w:b/>
        </w:rPr>
        <w:t>R</w:t>
      </w:r>
      <w:r>
        <w:rPr>
          <w:b/>
        </w:rPr>
        <w:t xml:space="preserve">ules and </w:t>
      </w:r>
      <w:r w:rsidR="00115AB5">
        <w:rPr>
          <w:b/>
        </w:rPr>
        <w:t>Procedure Work Session</w:t>
      </w:r>
    </w:p>
    <w:p w14:paraId="7F8F8943" w14:textId="780641B8" w:rsidR="00115AB5" w:rsidRPr="000F11B3" w:rsidRDefault="000F11B3" w:rsidP="00115AB5">
      <w:pPr>
        <w:pStyle w:val="ListParagraph"/>
        <w:spacing w:after="0" w:line="240" w:lineRule="auto"/>
      </w:pPr>
      <w:r>
        <w:t xml:space="preserve">Councilor Labhart would like to schedule a work session to discuss </w:t>
      </w:r>
      <w:r w:rsidR="00BC5504">
        <w:t>Robert’s Rules and the City Charter. Councilor Bush suggested tabling this until further notice.</w:t>
      </w:r>
    </w:p>
    <w:p w14:paraId="0EBBE840" w14:textId="59C99A5E" w:rsidR="0076209C" w:rsidRDefault="0076209C" w:rsidP="008D3F87">
      <w:pPr>
        <w:spacing w:after="0" w:line="240" w:lineRule="auto"/>
        <w:rPr>
          <w:b/>
          <w:u w:val="single"/>
        </w:rPr>
      </w:pPr>
    </w:p>
    <w:p w14:paraId="2633EE0E" w14:textId="45F68B03" w:rsidR="0076209C" w:rsidRDefault="0076209C" w:rsidP="008D3F87">
      <w:pPr>
        <w:spacing w:after="0" w:line="240" w:lineRule="auto"/>
        <w:rPr>
          <w:b/>
          <w:u w:val="single"/>
        </w:rPr>
      </w:pPr>
      <w:r>
        <w:rPr>
          <w:b/>
          <w:u w:val="single"/>
        </w:rPr>
        <w:t xml:space="preserve">Agenda Item No. </w:t>
      </w:r>
      <w:r w:rsidR="00820CBA">
        <w:rPr>
          <w:b/>
          <w:u w:val="single"/>
        </w:rPr>
        <w:t>9</w:t>
      </w:r>
      <w:r>
        <w:rPr>
          <w:b/>
          <w:u w:val="single"/>
        </w:rPr>
        <w:t>—City Manager Comments</w:t>
      </w:r>
    </w:p>
    <w:p w14:paraId="420D0673" w14:textId="6E141726" w:rsidR="00555621" w:rsidRPr="00BC5504" w:rsidRDefault="00BC5504" w:rsidP="00BC5504">
      <w:pPr>
        <w:pStyle w:val="ListParagraph"/>
        <w:numPr>
          <w:ilvl w:val="0"/>
          <w:numId w:val="22"/>
        </w:numPr>
        <w:spacing w:after="0" w:line="240" w:lineRule="auto"/>
        <w:rPr>
          <w:b/>
        </w:rPr>
      </w:pPr>
      <w:r w:rsidRPr="00BC5504">
        <w:rPr>
          <w:b/>
        </w:rPr>
        <w:t>Camping Ordinance Update</w:t>
      </w:r>
    </w:p>
    <w:p w14:paraId="13C90332" w14:textId="2DF3B13E" w:rsidR="00BC5504" w:rsidRDefault="00BC5504" w:rsidP="00BC5504">
      <w:pPr>
        <w:pStyle w:val="ListParagraph"/>
        <w:spacing w:after="0" w:line="240" w:lineRule="auto"/>
      </w:pPr>
      <w:r>
        <w:t>Bethel informed citizens that in July of 2023 every City in Oregon was supposed to create a Camping Ordinance and John Day didn’t do that. The City will be setting up a workshop for citizens to come and learn about what the City can and can’t do about this.</w:t>
      </w:r>
    </w:p>
    <w:p w14:paraId="78E37003" w14:textId="2003077F" w:rsidR="00727224" w:rsidRDefault="00727224" w:rsidP="00727224">
      <w:pPr>
        <w:spacing w:after="0" w:line="240" w:lineRule="auto"/>
      </w:pPr>
    </w:p>
    <w:p w14:paraId="2F434E2E" w14:textId="7D102E50" w:rsidR="00727224" w:rsidRDefault="00727224" w:rsidP="00727224">
      <w:pPr>
        <w:spacing w:after="0" w:line="240" w:lineRule="auto"/>
      </w:pPr>
      <w:r>
        <w:rPr>
          <w:u w:val="single"/>
        </w:rPr>
        <w:t xml:space="preserve">Frances Preston: </w:t>
      </w:r>
      <w:r>
        <w:t xml:space="preserve">Since it’s going to be awhile before this Ordinance is in place, Preston asked if </w:t>
      </w:r>
      <w:r w:rsidR="00693E72">
        <w:t>the City will designate another location once this spot is full.</w:t>
      </w:r>
      <w:r>
        <w:t xml:space="preserve"> Bethel said it depends on your time and place restrictions it may not fill up. </w:t>
      </w:r>
    </w:p>
    <w:p w14:paraId="239EF634" w14:textId="097120A9" w:rsidR="00693E72" w:rsidRDefault="00693E72" w:rsidP="00727224">
      <w:pPr>
        <w:spacing w:after="0" w:line="240" w:lineRule="auto"/>
      </w:pPr>
    </w:p>
    <w:p w14:paraId="1DC00DC5" w14:textId="62174E37" w:rsidR="00BC5504" w:rsidRDefault="003E52C7" w:rsidP="007E02FC">
      <w:pPr>
        <w:spacing w:after="0" w:line="240" w:lineRule="auto"/>
      </w:pPr>
      <w:r>
        <w:tab/>
        <w:t>Council scheduled a Camping Workshop for July 30</w:t>
      </w:r>
      <w:r w:rsidRPr="003E52C7">
        <w:rPr>
          <w:vertAlign w:val="superscript"/>
        </w:rPr>
        <w:t>th</w:t>
      </w:r>
      <w:r>
        <w:t xml:space="preserve"> at 6:30 pm. </w:t>
      </w:r>
    </w:p>
    <w:p w14:paraId="33208114" w14:textId="77777777" w:rsidR="006C4D7C" w:rsidRDefault="006C4D7C" w:rsidP="007E02FC">
      <w:pPr>
        <w:spacing w:after="0" w:line="240" w:lineRule="auto"/>
      </w:pPr>
    </w:p>
    <w:p w14:paraId="06855645" w14:textId="1ACBE0B2" w:rsidR="006C4D7C" w:rsidRDefault="006C4D7C" w:rsidP="007E02FC">
      <w:pPr>
        <w:spacing w:after="0" w:line="240" w:lineRule="auto"/>
      </w:pPr>
      <w:r>
        <w:t xml:space="preserve">Bethel informed everyone that our new software program will be training staff next week so City Hall will be closed for that. In the next two weeks there will be a </w:t>
      </w:r>
      <w:r w:rsidR="00E52BFF">
        <w:t>job opening for a Finance Director that was budgeted.</w:t>
      </w:r>
    </w:p>
    <w:p w14:paraId="6D9A5452" w14:textId="4F9E49E3" w:rsidR="003E52C7" w:rsidRPr="00BC5504" w:rsidRDefault="006C4D7C" w:rsidP="007E02FC">
      <w:pPr>
        <w:spacing w:after="0" w:line="240" w:lineRule="auto"/>
      </w:pPr>
      <w:r>
        <w:t xml:space="preserve"> </w:t>
      </w:r>
    </w:p>
    <w:p w14:paraId="672C6E72" w14:textId="101D7F88" w:rsidR="0076209C" w:rsidRPr="0076209C" w:rsidRDefault="0076209C" w:rsidP="0076209C">
      <w:pPr>
        <w:spacing w:after="0" w:line="240" w:lineRule="auto"/>
        <w:rPr>
          <w:b/>
          <w:u w:val="single"/>
        </w:rPr>
      </w:pPr>
      <w:r>
        <w:rPr>
          <w:b/>
          <w:u w:val="single"/>
        </w:rPr>
        <w:t>Agenda Item No. 1</w:t>
      </w:r>
      <w:r w:rsidR="00820CBA">
        <w:rPr>
          <w:b/>
          <w:u w:val="single"/>
        </w:rPr>
        <w:t>0</w:t>
      </w:r>
      <w:r>
        <w:rPr>
          <w:b/>
          <w:u w:val="single"/>
        </w:rPr>
        <w:t>—Mayor and Council Comments</w:t>
      </w:r>
    </w:p>
    <w:p w14:paraId="76954FB5" w14:textId="0E4B12A4" w:rsidR="00402F30" w:rsidRDefault="00E52BFF" w:rsidP="008D3F87">
      <w:pPr>
        <w:spacing w:after="0" w:line="240" w:lineRule="auto"/>
      </w:pPr>
      <w:r>
        <w:t>Councilor Holland has concerns about the Cybermill building and it being time sensitive. He asked Bethel to reach out to those involved with it.</w:t>
      </w:r>
    </w:p>
    <w:p w14:paraId="31CEB58A" w14:textId="77777777" w:rsidR="006C4D7C" w:rsidRPr="00B7236D" w:rsidRDefault="006C4D7C"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7116E86E" w:rsidR="005A704D" w:rsidRDefault="00B7236D" w:rsidP="002B08A9">
      <w:pPr>
        <w:spacing w:after="0" w:line="240" w:lineRule="auto"/>
      </w:pPr>
      <w:r w:rsidRPr="006B007F">
        <w:t xml:space="preserve">There being no further business before </w:t>
      </w:r>
      <w:r w:rsidR="00E52BFF">
        <w:t>council, Councilor Labhart moved to adjourn the meeting. The motion was seconded by Councilor Bush and passed unanimously.</w:t>
      </w:r>
    </w:p>
    <w:p w14:paraId="16DFAF69" w14:textId="77777777" w:rsidR="00E52BFF" w:rsidRPr="006B007F" w:rsidRDefault="00E52BFF" w:rsidP="002B08A9">
      <w:pPr>
        <w:spacing w:after="0" w:line="240" w:lineRule="auto"/>
      </w:pPr>
      <w:bookmarkStart w:id="0" w:name="_GoBack"/>
      <w:bookmarkEnd w:id="0"/>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8"/>
  </w:num>
  <w:num w:numId="4">
    <w:abstractNumId w:val="1"/>
  </w:num>
  <w:num w:numId="5">
    <w:abstractNumId w:val="20"/>
  </w:num>
  <w:num w:numId="6">
    <w:abstractNumId w:val="3"/>
  </w:num>
  <w:num w:numId="7">
    <w:abstractNumId w:val="6"/>
  </w:num>
  <w:num w:numId="8">
    <w:abstractNumId w:val="5"/>
  </w:num>
  <w:num w:numId="9">
    <w:abstractNumId w:val="0"/>
  </w:num>
  <w:num w:numId="10">
    <w:abstractNumId w:val="19"/>
  </w:num>
  <w:num w:numId="11">
    <w:abstractNumId w:val="15"/>
  </w:num>
  <w:num w:numId="12">
    <w:abstractNumId w:val="17"/>
  </w:num>
  <w:num w:numId="13">
    <w:abstractNumId w:val="7"/>
  </w:num>
  <w:num w:numId="14">
    <w:abstractNumId w:val="13"/>
  </w:num>
  <w:num w:numId="15">
    <w:abstractNumId w:val="14"/>
  </w:num>
  <w:num w:numId="16">
    <w:abstractNumId w:val="9"/>
  </w:num>
  <w:num w:numId="17">
    <w:abstractNumId w:val="2"/>
  </w:num>
  <w:num w:numId="18">
    <w:abstractNumId w:val="18"/>
  </w:num>
  <w:num w:numId="19">
    <w:abstractNumId w:val="16"/>
  </w:num>
  <w:num w:numId="20">
    <w:abstractNumId w:val="4"/>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F11B3"/>
    <w:rsid w:val="000F6FA8"/>
    <w:rsid w:val="000F76C7"/>
    <w:rsid w:val="000F7C96"/>
    <w:rsid w:val="00101777"/>
    <w:rsid w:val="00101C6B"/>
    <w:rsid w:val="0010305A"/>
    <w:rsid w:val="00104D87"/>
    <w:rsid w:val="00106875"/>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7B"/>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0F0"/>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2C7"/>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2F30"/>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0FAD"/>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425C"/>
    <w:rsid w:val="00534EC6"/>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4863"/>
    <w:rsid w:val="00564C16"/>
    <w:rsid w:val="0056583C"/>
    <w:rsid w:val="00565F76"/>
    <w:rsid w:val="00567256"/>
    <w:rsid w:val="0057057D"/>
    <w:rsid w:val="00570A38"/>
    <w:rsid w:val="00572119"/>
    <w:rsid w:val="005746EB"/>
    <w:rsid w:val="005750C7"/>
    <w:rsid w:val="00577D1E"/>
    <w:rsid w:val="00581BEB"/>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D664B"/>
    <w:rsid w:val="005D7145"/>
    <w:rsid w:val="005E0167"/>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27F8"/>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3E72"/>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224"/>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24E"/>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CBA"/>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DFD"/>
    <w:rsid w:val="00837367"/>
    <w:rsid w:val="00837375"/>
    <w:rsid w:val="00837E5E"/>
    <w:rsid w:val="00840173"/>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5302"/>
    <w:rsid w:val="009055F1"/>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BE6"/>
    <w:rsid w:val="00961E6D"/>
    <w:rsid w:val="00962875"/>
    <w:rsid w:val="009630D5"/>
    <w:rsid w:val="009660A1"/>
    <w:rsid w:val="00966679"/>
    <w:rsid w:val="00967B7A"/>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6DCA"/>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47C84"/>
    <w:rsid w:val="00B51022"/>
    <w:rsid w:val="00B51A68"/>
    <w:rsid w:val="00B51F66"/>
    <w:rsid w:val="00B52149"/>
    <w:rsid w:val="00B52692"/>
    <w:rsid w:val="00B52AF5"/>
    <w:rsid w:val="00B55EB6"/>
    <w:rsid w:val="00B560ED"/>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C5504"/>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6EF"/>
    <w:rsid w:val="00CC7F4E"/>
    <w:rsid w:val="00CD0F8A"/>
    <w:rsid w:val="00CD1ABF"/>
    <w:rsid w:val="00CD1C31"/>
    <w:rsid w:val="00CD1D59"/>
    <w:rsid w:val="00CD4885"/>
    <w:rsid w:val="00CD490E"/>
    <w:rsid w:val="00CD5805"/>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1D3"/>
    <w:rsid w:val="00D83468"/>
    <w:rsid w:val="00D83C4E"/>
    <w:rsid w:val="00D844A5"/>
    <w:rsid w:val="00D84E62"/>
    <w:rsid w:val="00D84F7D"/>
    <w:rsid w:val="00D8534E"/>
    <w:rsid w:val="00D854F9"/>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500FB"/>
    <w:rsid w:val="00E519D9"/>
    <w:rsid w:val="00E51A26"/>
    <w:rsid w:val="00E52BFF"/>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0EF3"/>
    <w:rsid w:val="00EA15A1"/>
    <w:rsid w:val="00EA1C9E"/>
    <w:rsid w:val="00EA1F74"/>
    <w:rsid w:val="00EA20E3"/>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7D6"/>
    <w:rsid w:val="00EE24F9"/>
    <w:rsid w:val="00EE6821"/>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33533-B4E7-491B-A35A-D13A6B03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6</cp:revision>
  <cp:lastPrinted>2024-02-06T19:17:00Z</cp:lastPrinted>
  <dcterms:created xsi:type="dcterms:W3CDTF">2024-08-06T17:07:00Z</dcterms:created>
  <dcterms:modified xsi:type="dcterms:W3CDTF">2024-08-06T21:18:00Z</dcterms:modified>
</cp:coreProperties>
</file>